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93B" w:rsidRDefault="005A493B" w:rsidP="005A493B">
      <w:pPr>
        <w:pStyle w:val="a3"/>
      </w:pPr>
    </w:p>
    <w:p w:rsidR="005A493B" w:rsidRPr="005A493B" w:rsidRDefault="005A493B" w:rsidP="005A493B">
      <w:pPr>
        <w:pStyle w:val="a3"/>
      </w:pPr>
      <w:r w:rsidRPr="005A493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2pt;margin-top:-31.95pt;width:46.15pt;height:50.4pt;z-index:251660288;visibility:visible;mso-wrap-edited:f;mso-wrap-distance-bottom:8.5pt" o:allowincell="f">
            <v:imagedata r:id="rId7" o:title=""/>
            <w10:wrap type="topAndBottom"/>
          </v:shape>
          <o:OLEObject Type="Embed" ProgID="Word.Picture.8" ShapeID="_x0000_s1026" DrawAspect="Content" ObjectID="_1731843641" r:id="rId8"/>
        </w:pict>
      </w:r>
      <w:r w:rsidRPr="005A493B">
        <w:t>ЧЕЛЯБИНСКАЯ    ОБЛАСТЬ</w:t>
      </w:r>
    </w:p>
    <w:p w:rsidR="005A493B" w:rsidRPr="005A493B" w:rsidRDefault="005A493B" w:rsidP="005A493B">
      <w:pPr>
        <w:pStyle w:val="ad"/>
        <w:jc w:val="center"/>
        <w:rPr>
          <w:rFonts w:ascii="Times New Roman" w:hAnsi="Times New Roman"/>
          <w:b/>
          <w:sz w:val="32"/>
          <w:szCs w:val="32"/>
        </w:rPr>
      </w:pPr>
      <w:r w:rsidRPr="005A493B">
        <w:rPr>
          <w:rFonts w:ascii="Times New Roman" w:hAnsi="Times New Roman"/>
          <w:b/>
          <w:sz w:val="32"/>
          <w:szCs w:val="32"/>
        </w:rPr>
        <w:t>СОБРАНИЕ  ДЕПУТАТОВ ЗЛАТОУСТОВСКОГО</w:t>
      </w:r>
    </w:p>
    <w:p w:rsidR="005A493B" w:rsidRPr="005A493B" w:rsidRDefault="005A493B" w:rsidP="005A493B">
      <w:pPr>
        <w:pStyle w:val="ad"/>
        <w:jc w:val="center"/>
        <w:rPr>
          <w:rFonts w:ascii="Times New Roman" w:hAnsi="Times New Roman"/>
          <w:b/>
          <w:sz w:val="32"/>
          <w:szCs w:val="32"/>
        </w:rPr>
      </w:pPr>
      <w:r w:rsidRPr="005A493B">
        <w:rPr>
          <w:rFonts w:ascii="Times New Roman" w:hAnsi="Times New Roman"/>
          <w:b/>
          <w:sz w:val="32"/>
          <w:szCs w:val="32"/>
        </w:rPr>
        <w:t>ГОРОДСКОГО ОКРУГА</w:t>
      </w:r>
    </w:p>
    <w:p w:rsidR="005A493B" w:rsidRPr="005A493B" w:rsidRDefault="005A493B" w:rsidP="005A493B">
      <w:pPr>
        <w:pBdr>
          <w:bottom w:val="single" w:sz="12" w:space="1" w:color="auto"/>
        </w:pBdr>
        <w:jc w:val="center"/>
        <w:rPr>
          <w:rFonts w:ascii="Times New Roman" w:hAnsi="Times New Roman" w:cs="Times New Roman"/>
          <w:b/>
        </w:rPr>
      </w:pPr>
    </w:p>
    <w:p w:rsidR="005A493B" w:rsidRPr="005A493B" w:rsidRDefault="005A493B" w:rsidP="005A493B">
      <w:pPr>
        <w:jc w:val="center"/>
        <w:rPr>
          <w:rFonts w:ascii="Times New Roman" w:hAnsi="Times New Roman" w:cs="Times New Roman"/>
          <w:b/>
          <w:sz w:val="28"/>
          <w:szCs w:val="28"/>
        </w:rPr>
      </w:pPr>
      <w:r w:rsidRPr="005A493B">
        <w:rPr>
          <w:rFonts w:ascii="Times New Roman" w:hAnsi="Times New Roman" w:cs="Times New Roman"/>
          <w:b/>
          <w:sz w:val="28"/>
          <w:szCs w:val="28"/>
        </w:rPr>
        <w:t>РЕШЕНИЕ</w:t>
      </w:r>
    </w:p>
    <w:p w:rsidR="005A493B" w:rsidRPr="005A493B" w:rsidRDefault="005A493B" w:rsidP="005A493B">
      <w:pPr>
        <w:rPr>
          <w:rFonts w:ascii="Times New Roman" w:hAnsi="Times New Roman" w:cs="Times New Roman"/>
          <w:b/>
          <w:sz w:val="24"/>
          <w:szCs w:val="24"/>
        </w:rPr>
      </w:pPr>
      <w:r w:rsidRPr="005A493B">
        <w:rPr>
          <w:rFonts w:ascii="Times New Roman" w:hAnsi="Times New Roman" w:cs="Times New Roman"/>
          <w:b/>
          <w:sz w:val="24"/>
          <w:szCs w:val="24"/>
        </w:rPr>
        <w:t xml:space="preserve">№                                                      </w:t>
      </w:r>
      <w:r w:rsidRPr="005A493B">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5A493B">
        <w:rPr>
          <w:rFonts w:ascii="Times New Roman" w:hAnsi="Times New Roman" w:cs="Times New Roman"/>
          <w:b/>
          <w:sz w:val="24"/>
          <w:szCs w:val="24"/>
        </w:rPr>
        <w:t xml:space="preserve"> от                     2022 г.</w:t>
      </w:r>
    </w:p>
    <w:p w:rsidR="005A493B" w:rsidRDefault="008F6446" w:rsidP="008F6446">
      <w:pPr>
        <w:pStyle w:val="a3"/>
        <w:tabs>
          <w:tab w:val="left" w:pos="360"/>
          <w:tab w:val="left" w:pos="6300"/>
          <w:tab w:val="left" w:pos="7524"/>
        </w:tabs>
        <w:ind w:right="5242"/>
        <w:jc w:val="both"/>
        <w:rPr>
          <w:szCs w:val="24"/>
        </w:rPr>
      </w:pPr>
      <w:r w:rsidRPr="005A493B">
        <w:rPr>
          <w:szCs w:val="24"/>
        </w:rPr>
        <w:t xml:space="preserve">О внесении изменений в решение Собрания депутатов Златоустовского городского округа от </w:t>
      </w:r>
      <w:r w:rsidR="00AB638A" w:rsidRPr="005A493B">
        <w:rPr>
          <w:szCs w:val="24"/>
        </w:rPr>
        <w:t>12.03.2013</w:t>
      </w:r>
      <w:r w:rsidRPr="005A493B">
        <w:rPr>
          <w:szCs w:val="24"/>
        </w:rPr>
        <w:t xml:space="preserve"> г. </w:t>
      </w:r>
    </w:p>
    <w:p w:rsidR="008F6446" w:rsidRPr="005A493B" w:rsidRDefault="008F6446" w:rsidP="008F6446">
      <w:pPr>
        <w:pStyle w:val="a3"/>
        <w:tabs>
          <w:tab w:val="left" w:pos="360"/>
          <w:tab w:val="left" w:pos="6300"/>
          <w:tab w:val="left" w:pos="7524"/>
        </w:tabs>
        <w:ind w:right="5242"/>
        <w:jc w:val="both"/>
        <w:rPr>
          <w:szCs w:val="24"/>
        </w:rPr>
      </w:pPr>
      <w:r w:rsidRPr="005A493B">
        <w:rPr>
          <w:szCs w:val="24"/>
        </w:rPr>
        <w:t xml:space="preserve">№ </w:t>
      </w:r>
      <w:r w:rsidR="00AB638A" w:rsidRPr="005A493B">
        <w:rPr>
          <w:szCs w:val="24"/>
        </w:rPr>
        <w:t>6</w:t>
      </w:r>
      <w:r w:rsidRPr="005A493B">
        <w:rPr>
          <w:szCs w:val="24"/>
        </w:rPr>
        <w:t xml:space="preserve">-ЗГО «Об </w:t>
      </w:r>
      <w:r w:rsidR="00AB638A" w:rsidRPr="005A493B">
        <w:rPr>
          <w:szCs w:val="24"/>
        </w:rPr>
        <w:t xml:space="preserve">утверждении Порядка предоставления муниципальных гарантий Златоустовского городского </w:t>
      </w:r>
      <w:r w:rsidR="005A493B">
        <w:rPr>
          <w:szCs w:val="24"/>
        </w:rPr>
        <w:t xml:space="preserve">         </w:t>
      </w:r>
      <w:r w:rsidR="00AB638A" w:rsidRPr="005A493B">
        <w:rPr>
          <w:szCs w:val="24"/>
        </w:rPr>
        <w:t>округа</w:t>
      </w:r>
      <w:r w:rsidRPr="005A493B">
        <w:rPr>
          <w:szCs w:val="24"/>
        </w:rPr>
        <w:t xml:space="preserve">» </w:t>
      </w:r>
      <w:r w:rsidR="005A493B">
        <w:rPr>
          <w:szCs w:val="24"/>
        </w:rPr>
        <w:t xml:space="preserve">                                                                               </w:t>
      </w:r>
    </w:p>
    <w:p w:rsidR="008F6446" w:rsidRPr="005A493B" w:rsidRDefault="008F6446" w:rsidP="008F6446">
      <w:pPr>
        <w:pStyle w:val="a3"/>
        <w:tabs>
          <w:tab w:val="left" w:pos="360"/>
          <w:tab w:val="left" w:pos="6300"/>
          <w:tab w:val="left" w:pos="7524"/>
        </w:tabs>
        <w:jc w:val="both"/>
        <w:rPr>
          <w:szCs w:val="24"/>
        </w:rPr>
      </w:pPr>
    </w:p>
    <w:p w:rsidR="00D4678B" w:rsidRDefault="005A493B" w:rsidP="008F6446">
      <w:pPr>
        <w:pStyle w:val="a3"/>
        <w:tabs>
          <w:tab w:val="left" w:pos="360"/>
          <w:tab w:val="left" w:pos="6300"/>
          <w:tab w:val="left" w:pos="7524"/>
        </w:tabs>
        <w:jc w:val="both"/>
        <w:rPr>
          <w:szCs w:val="24"/>
        </w:rPr>
      </w:pPr>
      <w:r>
        <w:rPr>
          <w:szCs w:val="24"/>
        </w:rPr>
        <w:t xml:space="preserve">                                                                                                                  Проект</w:t>
      </w:r>
    </w:p>
    <w:p w:rsidR="005A493B" w:rsidRPr="005A493B" w:rsidRDefault="005A493B" w:rsidP="008F6446">
      <w:pPr>
        <w:pStyle w:val="a3"/>
        <w:tabs>
          <w:tab w:val="left" w:pos="360"/>
          <w:tab w:val="left" w:pos="6300"/>
          <w:tab w:val="left" w:pos="7524"/>
        </w:tabs>
        <w:jc w:val="both"/>
        <w:rPr>
          <w:szCs w:val="24"/>
        </w:rPr>
      </w:pPr>
    </w:p>
    <w:p w:rsidR="005A493B" w:rsidRDefault="008F6446" w:rsidP="00D4678B">
      <w:pPr>
        <w:spacing w:after="0" w:line="240" w:lineRule="auto"/>
        <w:ind w:firstLine="709"/>
        <w:jc w:val="both"/>
        <w:rPr>
          <w:rFonts w:ascii="Times New Roman" w:hAnsi="Times New Roman" w:cs="Times New Roman"/>
          <w:sz w:val="24"/>
          <w:szCs w:val="24"/>
        </w:rPr>
      </w:pPr>
      <w:r w:rsidRPr="005A493B">
        <w:rPr>
          <w:rFonts w:ascii="Times New Roman" w:hAnsi="Times New Roman" w:cs="Times New Roman"/>
          <w:sz w:val="24"/>
          <w:szCs w:val="24"/>
        </w:rPr>
        <w:t>В</w:t>
      </w:r>
      <w:r w:rsidR="00AB638A" w:rsidRPr="005A493B">
        <w:rPr>
          <w:rFonts w:ascii="Times New Roman" w:hAnsi="Times New Roman" w:cs="Times New Roman"/>
          <w:sz w:val="24"/>
          <w:szCs w:val="24"/>
        </w:rPr>
        <w:t xml:space="preserve"> целях приведения муниципальных правовых актов в соответствие с Бюджетным кодексом Российской Федерации</w:t>
      </w:r>
    </w:p>
    <w:p w:rsidR="008F6446" w:rsidRDefault="008F6446" w:rsidP="005A493B">
      <w:pPr>
        <w:spacing w:after="0" w:line="240" w:lineRule="auto"/>
        <w:jc w:val="both"/>
        <w:rPr>
          <w:rFonts w:ascii="Times New Roman" w:hAnsi="Times New Roman" w:cs="Times New Roman"/>
          <w:sz w:val="24"/>
          <w:szCs w:val="24"/>
        </w:rPr>
      </w:pPr>
      <w:r w:rsidRPr="005A493B">
        <w:rPr>
          <w:rFonts w:ascii="Times New Roman" w:hAnsi="Times New Roman" w:cs="Times New Roman"/>
          <w:sz w:val="24"/>
          <w:szCs w:val="24"/>
        </w:rPr>
        <w:t xml:space="preserve">Собрание депутатов Златоустовского городского округа </w:t>
      </w:r>
      <w:r w:rsidR="00ED4B3B" w:rsidRPr="005A493B">
        <w:rPr>
          <w:rFonts w:ascii="Times New Roman" w:hAnsi="Times New Roman" w:cs="Times New Roman"/>
          <w:sz w:val="24"/>
          <w:szCs w:val="24"/>
        </w:rPr>
        <w:t xml:space="preserve"> РЕШАЕТ</w:t>
      </w:r>
      <w:r w:rsidRPr="005A493B">
        <w:rPr>
          <w:rFonts w:ascii="Times New Roman" w:hAnsi="Times New Roman" w:cs="Times New Roman"/>
          <w:sz w:val="24"/>
          <w:szCs w:val="24"/>
        </w:rPr>
        <w:t>:</w:t>
      </w:r>
    </w:p>
    <w:p w:rsidR="005A493B" w:rsidRPr="005A493B" w:rsidRDefault="005A493B" w:rsidP="005A493B">
      <w:pPr>
        <w:spacing w:after="0" w:line="240" w:lineRule="auto"/>
        <w:jc w:val="both"/>
        <w:rPr>
          <w:rFonts w:ascii="Times New Roman" w:hAnsi="Times New Roman" w:cs="Times New Roman"/>
          <w:sz w:val="24"/>
          <w:szCs w:val="24"/>
        </w:rPr>
      </w:pPr>
    </w:p>
    <w:p w:rsidR="004D6B74" w:rsidRPr="005A493B" w:rsidRDefault="004D6B74" w:rsidP="00D4678B">
      <w:pPr>
        <w:pStyle w:val="a3"/>
        <w:tabs>
          <w:tab w:val="left" w:pos="360"/>
          <w:tab w:val="left" w:pos="6300"/>
          <w:tab w:val="left" w:pos="7524"/>
        </w:tabs>
        <w:ind w:right="-1" w:firstLine="709"/>
        <w:jc w:val="both"/>
        <w:rPr>
          <w:szCs w:val="24"/>
        </w:rPr>
      </w:pPr>
      <w:r w:rsidRPr="005A493B">
        <w:rPr>
          <w:rStyle w:val="af"/>
          <w:b w:val="0"/>
          <w:bCs/>
          <w:szCs w:val="24"/>
        </w:rPr>
        <w:t xml:space="preserve">1. Внести </w:t>
      </w:r>
      <w:r w:rsidR="00ED4B3B" w:rsidRPr="005A493B">
        <w:rPr>
          <w:rStyle w:val="af"/>
          <w:b w:val="0"/>
          <w:bCs/>
          <w:szCs w:val="24"/>
        </w:rPr>
        <w:t xml:space="preserve">изменения </w:t>
      </w:r>
      <w:r w:rsidRPr="005A493B">
        <w:rPr>
          <w:rStyle w:val="af"/>
          <w:b w:val="0"/>
          <w:bCs/>
          <w:szCs w:val="24"/>
        </w:rPr>
        <w:t>в</w:t>
      </w:r>
      <w:r w:rsidR="00ED4B3B" w:rsidRPr="005A493B">
        <w:rPr>
          <w:rStyle w:val="af"/>
          <w:b w:val="0"/>
          <w:bCs/>
          <w:szCs w:val="24"/>
        </w:rPr>
        <w:t xml:space="preserve"> Приложение </w:t>
      </w:r>
      <w:r w:rsidRPr="005A493B">
        <w:rPr>
          <w:rStyle w:val="af"/>
          <w:b w:val="0"/>
          <w:bCs/>
          <w:szCs w:val="24"/>
        </w:rPr>
        <w:t xml:space="preserve"> к решению Собрания депутатов Златоустовского городского округа от 12.03.2013 г. № 6-ЗГО «</w:t>
      </w:r>
      <w:r w:rsidRPr="005A493B">
        <w:rPr>
          <w:szCs w:val="24"/>
        </w:rPr>
        <w:t>Об утверждении Порядка предоставления муниципальных гарантий Златоустовског</w:t>
      </w:r>
      <w:r w:rsidR="00ED4B3B" w:rsidRPr="005A493B">
        <w:rPr>
          <w:szCs w:val="24"/>
        </w:rPr>
        <w:t>о городского округа»</w:t>
      </w:r>
      <w:r w:rsidR="005A493B">
        <w:rPr>
          <w:szCs w:val="24"/>
        </w:rPr>
        <w:t xml:space="preserve"> (</w:t>
      </w:r>
      <w:r w:rsidR="005A493B" w:rsidRPr="005A493B">
        <w:rPr>
          <w:bCs/>
          <w:szCs w:val="24"/>
        </w:rPr>
        <w:t>в редакции решения от 06.09.2021</w:t>
      </w:r>
      <w:r w:rsidR="005A493B">
        <w:rPr>
          <w:bCs/>
          <w:szCs w:val="24"/>
        </w:rPr>
        <w:t xml:space="preserve"> </w:t>
      </w:r>
      <w:r w:rsidR="005A493B" w:rsidRPr="005A493B">
        <w:rPr>
          <w:bCs/>
          <w:szCs w:val="24"/>
        </w:rPr>
        <w:t>г</w:t>
      </w:r>
      <w:r w:rsidR="005A493B">
        <w:rPr>
          <w:bCs/>
          <w:szCs w:val="24"/>
        </w:rPr>
        <w:t>.</w:t>
      </w:r>
      <w:r w:rsidR="005A493B" w:rsidRPr="005A493B">
        <w:rPr>
          <w:bCs/>
          <w:szCs w:val="24"/>
        </w:rPr>
        <w:t xml:space="preserve"> № 30-ЗГО)</w:t>
      </w:r>
      <w:r w:rsidR="005A493B">
        <w:rPr>
          <w:szCs w:val="24"/>
        </w:rPr>
        <w:t xml:space="preserve"> </w:t>
      </w:r>
      <w:r w:rsidR="00ED4B3B" w:rsidRPr="005A493B">
        <w:rPr>
          <w:szCs w:val="24"/>
        </w:rPr>
        <w:t xml:space="preserve"> согласно приложению</w:t>
      </w:r>
      <w:r w:rsidR="001B4A80" w:rsidRPr="005A493B">
        <w:rPr>
          <w:szCs w:val="24"/>
        </w:rPr>
        <w:t xml:space="preserve"> к настоящему решению</w:t>
      </w:r>
      <w:r w:rsidR="00ED4B3B" w:rsidRPr="005A493B">
        <w:rPr>
          <w:szCs w:val="24"/>
        </w:rPr>
        <w:t>.</w:t>
      </w:r>
      <w:r w:rsidRPr="005A493B">
        <w:rPr>
          <w:szCs w:val="24"/>
        </w:rPr>
        <w:t xml:space="preserve"> </w:t>
      </w:r>
    </w:p>
    <w:p w:rsidR="00ED4B3B" w:rsidRPr="005A493B" w:rsidRDefault="004D6B74" w:rsidP="00D4678B">
      <w:pPr>
        <w:pStyle w:val="ad"/>
        <w:ind w:firstLine="709"/>
        <w:jc w:val="both"/>
        <w:rPr>
          <w:rFonts w:ascii="Times New Roman" w:hAnsi="Times New Roman"/>
          <w:sz w:val="24"/>
          <w:szCs w:val="24"/>
        </w:rPr>
      </w:pPr>
      <w:r w:rsidRPr="005A493B">
        <w:rPr>
          <w:rFonts w:ascii="Times New Roman" w:hAnsi="Times New Roman"/>
          <w:sz w:val="24"/>
          <w:szCs w:val="24"/>
        </w:rPr>
        <w:t xml:space="preserve">2. </w:t>
      </w:r>
      <w:r w:rsidR="00ED4B3B" w:rsidRPr="005A493B">
        <w:rPr>
          <w:rFonts w:ascii="Times New Roman" w:hAnsi="Times New Roman"/>
          <w:sz w:val="24"/>
          <w:szCs w:val="24"/>
        </w:rPr>
        <w:t>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ED4B3B" w:rsidRPr="005A493B" w:rsidRDefault="004D6B74" w:rsidP="00ED4B3B">
      <w:pPr>
        <w:pStyle w:val="ad"/>
        <w:ind w:firstLine="709"/>
        <w:jc w:val="both"/>
        <w:rPr>
          <w:rFonts w:ascii="Times New Roman" w:hAnsi="Times New Roman"/>
          <w:sz w:val="24"/>
          <w:szCs w:val="24"/>
        </w:rPr>
      </w:pPr>
      <w:r w:rsidRPr="005A493B">
        <w:rPr>
          <w:rFonts w:ascii="Times New Roman" w:hAnsi="Times New Roman"/>
          <w:sz w:val="24"/>
          <w:szCs w:val="24"/>
        </w:rPr>
        <w:t xml:space="preserve">3. </w:t>
      </w:r>
      <w:r w:rsidR="00ED4B3B" w:rsidRPr="005A493B">
        <w:rPr>
          <w:rFonts w:ascii="Times New Roman" w:hAnsi="Times New Roman"/>
          <w:sz w:val="24"/>
          <w:szCs w:val="24"/>
        </w:rPr>
        <w:t>Настоящее решение вступает в силу со дня его официального опубликования.</w:t>
      </w:r>
    </w:p>
    <w:p w:rsidR="004D6B74" w:rsidRPr="005A493B" w:rsidRDefault="00D4678B" w:rsidP="00D4678B">
      <w:pPr>
        <w:autoSpaceDE w:val="0"/>
        <w:autoSpaceDN w:val="0"/>
        <w:adjustRightInd w:val="0"/>
        <w:spacing w:after="0" w:line="240" w:lineRule="auto"/>
        <w:ind w:firstLine="709"/>
        <w:jc w:val="both"/>
        <w:rPr>
          <w:rFonts w:ascii="Times New Roman" w:hAnsi="Times New Roman"/>
          <w:sz w:val="24"/>
          <w:szCs w:val="24"/>
        </w:rPr>
      </w:pPr>
      <w:r w:rsidRPr="005A493B">
        <w:rPr>
          <w:rFonts w:ascii="Times New Roman" w:hAnsi="Times New Roman"/>
          <w:sz w:val="24"/>
          <w:szCs w:val="24"/>
        </w:rPr>
        <w:t>4</w:t>
      </w:r>
      <w:r w:rsidR="004D6B74" w:rsidRPr="005A493B">
        <w:rPr>
          <w:rFonts w:ascii="Times New Roman" w:hAnsi="Times New Roman"/>
          <w:sz w:val="24"/>
          <w:szCs w:val="24"/>
        </w:rPr>
        <w:t>. Контроль выполнения настоящего решения возложить на комиссию по бюджету, финансовой и налоговой политике.</w:t>
      </w: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r w:rsidRPr="005A493B">
        <w:rPr>
          <w:rFonts w:ascii="Times New Roman" w:hAnsi="Times New Roman"/>
          <w:sz w:val="24"/>
          <w:szCs w:val="24"/>
        </w:rPr>
        <w:t>Председатель Собрания депутатов</w:t>
      </w:r>
    </w:p>
    <w:p w:rsidR="004D6B74" w:rsidRPr="005A493B" w:rsidRDefault="004D6B74" w:rsidP="004D6B74">
      <w:pPr>
        <w:spacing w:after="0" w:line="240" w:lineRule="auto"/>
        <w:jc w:val="both"/>
        <w:rPr>
          <w:rFonts w:ascii="Times New Roman" w:hAnsi="Times New Roman"/>
          <w:sz w:val="24"/>
          <w:szCs w:val="24"/>
        </w:rPr>
      </w:pPr>
      <w:r w:rsidRPr="005A493B">
        <w:rPr>
          <w:rFonts w:ascii="Times New Roman" w:hAnsi="Times New Roman"/>
          <w:sz w:val="24"/>
          <w:szCs w:val="24"/>
        </w:rPr>
        <w:t>Златоустовского городского округа</w:t>
      </w:r>
      <w:r w:rsidRPr="005A493B">
        <w:rPr>
          <w:rFonts w:ascii="Times New Roman" w:hAnsi="Times New Roman"/>
          <w:sz w:val="24"/>
          <w:szCs w:val="24"/>
        </w:rPr>
        <w:tab/>
      </w:r>
      <w:r w:rsidRPr="005A493B">
        <w:rPr>
          <w:rFonts w:ascii="Times New Roman" w:hAnsi="Times New Roman"/>
          <w:sz w:val="24"/>
          <w:szCs w:val="24"/>
        </w:rPr>
        <w:tab/>
      </w:r>
      <w:r w:rsidRPr="005A493B">
        <w:rPr>
          <w:rFonts w:ascii="Times New Roman" w:hAnsi="Times New Roman"/>
          <w:sz w:val="24"/>
          <w:szCs w:val="24"/>
        </w:rPr>
        <w:tab/>
      </w:r>
      <w:r w:rsidRPr="005A493B">
        <w:rPr>
          <w:rFonts w:ascii="Times New Roman" w:hAnsi="Times New Roman"/>
          <w:sz w:val="24"/>
          <w:szCs w:val="24"/>
        </w:rPr>
        <w:tab/>
      </w:r>
      <w:r w:rsidR="005A493B">
        <w:rPr>
          <w:rFonts w:ascii="Times New Roman" w:hAnsi="Times New Roman"/>
          <w:sz w:val="24"/>
          <w:szCs w:val="24"/>
        </w:rPr>
        <w:t xml:space="preserve">                        </w:t>
      </w:r>
      <w:r w:rsidRPr="005A493B">
        <w:rPr>
          <w:rFonts w:ascii="Times New Roman" w:hAnsi="Times New Roman"/>
          <w:sz w:val="24"/>
          <w:szCs w:val="24"/>
        </w:rPr>
        <w:t xml:space="preserve">А.М. </w:t>
      </w:r>
      <w:proofErr w:type="spellStart"/>
      <w:r w:rsidRPr="005A493B">
        <w:rPr>
          <w:rFonts w:ascii="Times New Roman" w:hAnsi="Times New Roman"/>
          <w:sz w:val="24"/>
          <w:szCs w:val="24"/>
        </w:rPr>
        <w:t>Карюков</w:t>
      </w:r>
      <w:proofErr w:type="spellEnd"/>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Pr="005A493B" w:rsidRDefault="004D6B74" w:rsidP="004D6B74">
      <w:pPr>
        <w:spacing w:after="0" w:line="240" w:lineRule="auto"/>
        <w:jc w:val="both"/>
        <w:rPr>
          <w:rFonts w:ascii="Times New Roman" w:hAnsi="Times New Roman"/>
          <w:sz w:val="24"/>
          <w:szCs w:val="24"/>
        </w:rPr>
      </w:pPr>
    </w:p>
    <w:p w:rsidR="004D6B74" w:rsidRDefault="004D6B74" w:rsidP="004D6B74">
      <w:pPr>
        <w:spacing w:after="0" w:line="240" w:lineRule="auto"/>
        <w:jc w:val="both"/>
        <w:rPr>
          <w:rFonts w:ascii="Times New Roman" w:hAnsi="Times New Roman"/>
          <w:sz w:val="24"/>
          <w:szCs w:val="24"/>
        </w:rPr>
      </w:pPr>
    </w:p>
    <w:p w:rsidR="005A493B" w:rsidRDefault="005A493B" w:rsidP="004D6B74">
      <w:pPr>
        <w:spacing w:after="0" w:line="240" w:lineRule="auto"/>
        <w:jc w:val="both"/>
        <w:rPr>
          <w:rFonts w:ascii="Times New Roman" w:hAnsi="Times New Roman"/>
          <w:sz w:val="24"/>
          <w:szCs w:val="24"/>
        </w:rPr>
      </w:pPr>
    </w:p>
    <w:p w:rsidR="005A493B" w:rsidRDefault="005A493B" w:rsidP="004D6B74">
      <w:pPr>
        <w:spacing w:after="0" w:line="240" w:lineRule="auto"/>
        <w:jc w:val="both"/>
        <w:rPr>
          <w:rFonts w:ascii="Times New Roman" w:hAnsi="Times New Roman"/>
          <w:sz w:val="24"/>
          <w:szCs w:val="24"/>
        </w:rPr>
      </w:pPr>
    </w:p>
    <w:p w:rsidR="005A493B" w:rsidRPr="005A493B" w:rsidRDefault="005A493B" w:rsidP="004D6B74">
      <w:pPr>
        <w:spacing w:after="0" w:line="240" w:lineRule="auto"/>
        <w:jc w:val="both"/>
        <w:rPr>
          <w:rFonts w:ascii="Times New Roman" w:hAnsi="Times New Roman"/>
          <w:sz w:val="24"/>
          <w:szCs w:val="24"/>
        </w:rPr>
      </w:pPr>
    </w:p>
    <w:p w:rsidR="001B4A80" w:rsidRPr="005A493B" w:rsidRDefault="001B4A80" w:rsidP="001B4A80">
      <w:pPr>
        <w:ind w:right="-24"/>
        <w:jc w:val="center"/>
        <w:rPr>
          <w:sz w:val="24"/>
          <w:szCs w:val="24"/>
        </w:rPr>
      </w:pPr>
    </w:p>
    <w:p w:rsidR="000F2BC6" w:rsidRPr="005A493B" w:rsidRDefault="005A493B" w:rsidP="005A493B">
      <w:pPr>
        <w:spacing w:after="0" w:line="240" w:lineRule="auto"/>
        <w:ind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2BC6" w:rsidRPr="005A493B">
        <w:rPr>
          <w:rFonts w:ascii="Times New Roman" w:eastAsia="Times New Roman" w:hAnsi="Times New Roman" w:cs="Times New Roman"/>
          <w:sz w:val="24"/>
          <w:szCs w:val="24"/>
        </w:rPr>
        <w:t>Приложение</w:t>
      </w:r>
    </w:p>
    <w:p w:rsidR="000F2BC6" w:rsidRPr="005A493B" w:rsidRDefault="005A493B" w:rsidP="005A493B">
      <w:pPr>
        <w:spacing w:after="0" w:line="240" w:lineRule="auto"/>
        <w:ind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2BC6" w:rsidRPr="005A493B">
        <w:rPr>
          <w:rFonts w:ascii="Times New Roman" w:eastAsia="Times New Roman" w:hAnsi="Times New Roman" w:cs="Times New Roman"/>
          <w:sz w:val="24"/>
          <w:szCs w:val="24"/>
        </w:rPr>
        <w:t>к решению Собрания депутатов</w:t>
      </w:r>
    </w:p>
    <w:p w:rsidR="000F2BC6" w:rsidRPr="005A493B" w:rsidRDefault="005A493B" w:rsidP="005A493B">
      <w:pPr>
        <w:spacing w:after="0" w:line="240" w:lineRule="auto"/>
        <w:ind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2BC6" w:rsidRPr="005A493B">
        <w:rPr>
          <w:rFonts w:ascii="Times New Roman" w:eastAsia="Times New Roman" w:hAnsi="Times New Roman" w:cs="Times New Roman"/>
          <w:sz w:val="24"/>
          <w:szCs w:val="24"/>
        </w:rPr>
        <w:t>Златоустовского городского округа</w:t>
      </w:r>
    </w:p>
    <w:p w:rsidR="000F2BC6" w:rsidRPr="005A493B" w:rsidRDefault="005A493B" w:rsidP="005A493B">
      <w:pPr>
        <w:spacing w:after="0" w:line="240" w:lineRule="auto"/>
        <w:ind w:righ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2022 г. №                 </w:t>
      </w:r>
    </w:p>
    <w:p w:rsidR="000F2BC6" w:rsidRPr="005A493B" w:rsidRDefault="000F2BC6" w:rsidP="001B4A80">
      <w:pPr>
        <w:spacing w:after="0" w:line="240" w:lineRule="auto"/>
        <w:ind w:right="-23"/>
        <w:jc w:val="center"/>
        <w:rPr>
          <w:rFonts w:ascii="Times New Roman" w:eastAsia="Times New Roman" w:hAnsi="Times New Roman" w:cs="Times New Roman"/>
          <w:sz w:val="24"/>
          <w:szCs w:val="24"/>
        </w:rPr>
      </w:pPr>
    </w:p>
    <w:p w:rsidR="001B4A80" w:rsidRPr="005A493B" w:rsidRDefault="001B4A80" w:rsidP="001B4A80">
      <w:pPr>
        <w:spacing w:after="0" w:line="240" w:lineRule="auto"/>
        <w:ind w:right="-23"/>
        <w:jc w:val="center"/>
        <w:rPr>
          <w:rFonts w:ascii="Times New Roman" w:eastAsia="Times New Roman" w:hAnsi="Times New Roman" w:cs="Times New Roman"/>
          <w:sz w:val="24"/>
          <w:szCs w:val="24"/>
        </w:rPr>
      </w:pPr>
      <w:r w:rsidRPr="005A493B">
        <w:rPr>
          <w:rFonts w:ascii="Times New Roman" w:eastAsia="Times New Roman" w:hAnsi="Times New Roman" w:cs="Times New Roman"/>
          <w:sz w:val="24"/>
          <w:szCs w:val="24"/>
        </w:rPr>
        <w:t xml:space="preserve">Изменения в Приложение к решению Собрания депутатов </w:t>
      </w:r>
    </w:p>
    <w:p w:rsidR="001B4A80" w:rsidRPr="005A493B" w:rsidRDefault="001B4A80" w:rsidP="001B4A80">
      <w:pPr>
        <w:spacing w:after="0" w:line="240" w:lineRule="auto"/>
        <w:ind w:right="-23"/>
        <w:jc w:val="center"/>
        <w:rPr>
          <w:rFonts w:ascii="Times New Roman" w:hAnsi="Times New Roman" w:cs="Times New Roman"/>
          <w:bCs/>
          <w:sz w:val="24"/>
          <w:szCs w:val="24"/>
        </w:rPr>
      </w:pPr>
      <w:r w:rsidRPr="005A493B">
        <w:rPr>
          <w:rFonts w:ascii="Times New Roman" w:eastAsia="Times New Roman" w:hAnsi="Times New Roman" w:cs="Times New Roman"/>
          <w:sz w:val="24"/>
          <w:szCs w:val="24"/>
        </w:rPr>
        <w:t>Златоус</w:t>
      </w:r>
      <w:r w:rsidRPr="005A493B">
        <w:rPr>
          <w:rFonts w:ascii="Times New Roman" w:hAnsi="Times New Roman" w:cs="Times New Roman"/>
          <w:sz w:val="24"/>
          <w:szCs w:val="24"/>
        </w:rPr>
        <w:t>товского городского округа от 12</w:t>
      </w:r>
      <w:r w:rsidRPr="005A493B">
        <w:rPr>
          <w:rFonts w:ascii="Times New Roman" w:eastAsia="Times New Roman" w:hAnsi="Times New Roman" w:cs="Times New Roman"/>
          <w:sz w:val="24"/>
          <w:szCs w:val="24"/>
        </w:rPr>
        <w:t>.03.201</w:t>
      </w:r>
      <w:r w:rsidRPr="005A493B">
        <w:rPr>
          <w:rFonts w:ascii="Times New Roman" w:hAnsi="Times New Roman" w:cs="Times New Roman"/>
          <w:sz w:val="24"/>
          <w:szCs w:val="24"/>
        </w:rPr>
        <w:t>3</w:t>
      </w:r>
      <w:r w:rsidR="005A493B">
        <w:rPr>
          <w:rFonts w:ascii="Times New Roman" w:hAnsi="Times New Roman" w:cs="Times New Roman"/>
          <w:sz w:val="24"/>
          <w:szCs w:val="24"/>
        </w:rPr>
        <w:t xml:space="preserve"> </w:t>
      </w:r>
      <w:r w:rsidRPr="005A493B">
        <w:rPr>
          <w:rFonts w:ascii="Times New Roman" w:hAnsi="Times New Roman" w:cs="Times New Roman"/>
          <w:sz w:val="24"/>
          <w:szCs w:val="24"/>
        </w:rPr>
        <w:t>г. № 6</w:t>
      </w:r>
      <w:r w:rsidRPr="005A493B">
        <w:rPr>
          <w:rFonts w:ascii="Times New Roman" w:eastAsia="Times New Roman" w:hAnsi="Times New Roman" w:cs="Times New Roman"/>
          <w:sz w:val="24"/>
          <w:szCs w:val="24"/>
        </w:rPr>
        <w:t xml:space="preserve">-ЗГО «Об утверждении </w:t>
      </w:r>
      <w:r w:rsidRPr="005A493B">
        <w:rPr>
          <w:rFonts w:ascii="Times New Roman" w:hAnsi="Times New Roman" w:cs="Times New Roman"/>
          <w:bCs/>
          <w:sz w:val="24"/>
          <w:szCs w:val="24"/>
        </w:rPr>
        <w:t>Порядка предоставления муниципальных гарантий Златоустовского городского округа»</w:t>
      </w:r>
    </w:p>
    <w:p w:rsidR="001B4A80" w:rsidRPr="005A493B" w:rsidRDefault="001B4A80" w:rsidP="001B4A80">
      <w:pPr>
        <w:spacing w:after="0" w:line="240" w:lineRule="auto"/>
        <w:ind w:right="-23"/>
        <w:jc w:val="center"/>
        <w:rPr>
          <w:rFonts w:ascii="Times New Roman" w:hAnsi="Times New Roman" w:cs="Times New Roman"/>
          <w:bCs/>
          <w:sz w:val="24"/>
          <w:szCs w:val="24"/>
        </w:rPr>
      </w:pPr>
      <w:r w:rsidRPr="005A493B">
        <w:rPr>
          <w:rFonts w:ascii="Times New Roman" w:hAnsi="Times New Roman" w:cs="Times New Roman"/>
          <w:bCs/>
          <w:sz w:val="24"/>
          <w:szCs w:val="24"/>
        </w:rPr>
        <w:t>(в редакции решения от 06.09.2021</w:t>
      </w:r>
      <w:r w:rsidR="005A493B">
        <w:rPr>
          <w:rFonts w:ascii="Times New Roman" w:hAnsi="Times New Roman" w:cs="Times New Roman"/>
          <w:bCs/>
          <w:sz w:val="24"/>
          <w:szCs w:val="24"/>
        </w:rPr>
        <w:t xml:space="preserve"> </w:t>
      </w:r>
      <w:r w:rsidRPr="005A493B">
        <w:rPr>
          <w:rFonts w:ascii="Times New Roman" w:hAnsi="Times New Roman" w:cs="Times New Roman"/>
          <w:bCs/>
          <w:sz w:val="24"/>
          <w:szCs w:val="24"/>
        </w:rPr>
        <w:t>г</w:t>
      </w:r>
      <w:r w:rsidR="005A493B">
        <w:rPr>
          <w:rFonts w:ascii="Times New Roman" w:hAnsi="Times New Roman" w:cs="Times New Roman"/>
          <w:bCs/>
          <w:sz w:val="24"/>
          <w:szCs w:val="24"/>
        </w:rPr>
        <w:t>.</w:t>
      </w:r>
      <w:r w:rsidRPr="005A493B">
        <w:rPr>
          <w:rFonts w:ascii="Times New Roman" w:hAnsi="Times New Roman" w:cs="Times New Roman"/>
          <w:bCs/>
          <w:sz w:val="24"/>
          <w:szCs w:val="24"/>
        </w:rPr>
        <w:t xml:space="preserve"> № 30-ЗГО)</w:t>
      </w:r>
      <w:r w:rsidR="005A493B" w:rsidRPr="005A493B">
        <w:rPr>
          <w:rFonts w:ascii="Times New Roman" w:hAnsi="Times New Roman" w:cs="Times New Roman"/>
          <w:bCs/>
          <w:sz w:val="24"/>
          <w:szCs w:val="24"/>
        </w:rPr>
        <w:t>:</w:t>
      </w:r>
    </w:p>
    <w:p w:rsidR="001B4A80" w:rsidRPr="005A493B" w:rsidRDefault="001B4A80" w:rsidP="001B4A80">
      <w:pPr>
        <w:spacing w:after="0" w:line="240" w:lineRule="auto"/>
        <w:ind w:right="-23"/>
        <w:rPr>
          <w:rFonts w:ascii="Times New Roman" w:hAnsi="Times New Roman" w:cs="Times New Roman"/>
          <w:bCs/>
          <w:sz w:val="24"/>
          <w:szCs w:val="24"/>
        </w:rPr>
      </w:pPr>
    </w:p>
    <w:p w:rsidR="00AE4517" w:rsidRPr="005A493B" w:rsidRDefault="00AE4517" w:rsidP="00A329B1">
      <w:pPr>
        <w:pStyle w:val="a7"/>
        <w:numPr>
          <w:ilvl w:val="0"/>
          <w:numId w:val="3"/>
        </w:numPr>
        <w:ind w:right="-23"/>
        <w:jc w:val="both"/>
        <w:rPr>
          <w:rFonts w:ascii="Times New Roman" w:hAnsi="Times New Roman" w:cs="Times New Roman"/>
          <w:bCs/>
          <w:sz w:val="24"/>
          <w:szCs w:val="24"/>
        </w:rPr>
      </w:pPr>
      <w:r w:rsidRPr="005A493B">
        <w:rPr>
          <w:rFonts w:ascii="Times New Roman" w:hAnsi="Times New Roman" w:cs="Times New Roman"/>
          <w:bCs/>
          <w:sz w:val="24"/>
          <w:szCs w:val="24"/>
        </w:rPr>
        <w:t xml:space="preserve">Пункт 43 Приложения изложить в следующей </w:t>
      </w:r>
      <w:r w:rsidR="00A329B1" w:rsidRPr="005A493B">
        <w:rPr>
          <w:rFonts w:ascii="Times New Roman" w:hAnsi="Times New Roman" w:cs="Times New Roman"/>
          <w:bCs/>
          <w:sz w:val="24"/>
          <w:szCs w:val="24"/>
        </w:rPr>
        <w:t>редакции:</w:t>
      </w:r>
    </w:p>
    <w:p w:rsidR="00A329B1" w:rsidRPr="005A493B" w:rsidRDefault="00A329B1" w:rsidP="005A493B">
      <w:pPr>
        <w:spacing w:after="0" w:line="240" w:lineRule="auto"/>
        <w:ind w:right="-23"/>
        <w:jc w:val="both"/>
        <w:rPr>
          <w:rFonts w:ascii="Times New Roman" w:hAnsi="Times New Roman" w:cs="Times New Roman"/>
          <w:bCs/>
          <w:sz w:val="24"/>
          <w:szCs w:val="24"/>
        </w:rPr>
      </w:pPr>
      <w:r w:rsidRPr="005A493B">
        <w:rPr>
          <w:rFonts w:ascii="Times New Roman" w:hAnsi="Times New Roman" w:cs="Times New Roman"/>
          <w:bCs/>
          <w:sz w:val="24"/>
          <w:szCs w:val="24"/>
        </w:rPr>
        <w:t>«</w:t>
      </w:r>
      <w:r w:rsidR="00867AC2">
        <w:rPr>
          <w:rFonts w:ascii="Times New Roman" w:hAnsi="Times New Roman" w:cs="Times New Roman"/>
          <w:bCs/>
          <w:sz w:val="24"/>
          <w:szCs w:val="24"/>
        </w:rPr>
        <w:t xml:space="preserve"> </w:t>
      </w:r>
      <w:r w:rsidRPr="005A493B">
        <w:rPr>
          <w:rFonts w:ascii="Times New Roman" w:hAnsi="Times New Roman" w:cs="Times New Roman"/>
          <w:bCs/>
          <w:sz w:val="24"/>
          <w:szCs w:val="24"/>
        </w:rPr>
        <w:t>43. 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roofErr w:type="gramStart"/>
      <w:r w:rsidRPr="005A493B">
        <w:rPr>
          <w:rFonts w:ascii="Times New Roman" w:hAnsi="Times New Roman" w:cs="Times New Roman"/>
          <w:bCs/>
          <w:sz w:val="24"/>
          <w:szCs w:val="24"/>
        </w:rPr>
        <w:t>.</w:t>
      </w:r>
      <w:r w:rsidR="008B172A" w:rsidRPr="005A493B">
        <w:rPr>
          <w:rFonts w:ascii="Times New Roman" w:hAnsi="Times New Roman" w:cs="Times New Roman"/>
          <w:bCs/>
          <w:sz w:val="24"/>
          <w:szCs w:val="24"/>
        </w:rPr>
        <w:t>».</w:t>
      </w:r>
      <w:proofErr w:type="gramEnd"/>
    </w:p>
    <w:p w:rsidR="008B172A" w:rsidRPr="005A493B" w:rsidRDefault="008B172A" w:rsidP="000329B5">
      <w:pPr>
        <w:pStyle w:val="a7"/>
        <w:numPr>
          <w:ilvl w:val="0"/>
          <w:numId w:val="3"/>
        </w:numPr>
        <w:ind w:right="-23"/>
        <w:jc w:val="both"/>
        <w:rPr>
          <w:rFonts w:ascii="Times New Roman" w:hAnsi="Times New Roman" w:cs="Times New Roman"/>
          <w:bCs/>
          <w:sz w:val="24"/>
          <w:szCs w:val="24"/>
        </w:rPr>
      </w:pPr>
      <w:r w:rsidRPr="005A493B">
        <w:rPr>
          <w:rFonts w:ascii="Times New Roman" w:hAnsi="Times New Roman" w:cs="Times New Roman"/>
          <w:bCs/>
          <w:sz w:val="24"/>
          <w:szCs w:val="24"/>
        </w:rPr>
        <w:t>Пункт 44 Приложения изложить в следующей редакции:</w:t>
      </w:r>
    </w:p>
    <w:p w:rsidR="008B172A" w:rsidRPr="005A493B" w:rsidRDefault="008B172A" w:rsidP="005A493B">
      <w:pPr>
        <w:spacing w:after="0" w:line="240" w:lineRule="auto"/>
        <w:ind w:right="-23"/>
        <w:jc w:val="both"/>
        <w:rPr>
          <w:rFonts w:ascii="Times New Roman" w:hAnsi="Times New Roman" w:cs="Times New Roman"/>
          <w:bCs/>
          <w:sz w:val="24"/>
          <w:szCs w:val="24"/>
        </w:rPr>
      </w:pPr>
      <w:r w:rsidRPr="005A493B">
        <w:rPr>
          <w:rFonts w:ascii="Times New Roman" w:hAnsi="Times New Roman" w:cs="Times New Roman"/>
          <w:bCs/>
          <w:sz w:val="24"/>
          <w:szCs w:val="24"/>
        </w:rPr>
        <w:t>«</w:t>
      </w:r>
      <w:r w:rsidR="00867AC2">
        <w:rPr>
          <w:rFonts w:ascii="Times New Roman" w:hAnsi="Times New Roman" w:cs="Times New Roman"/>
          <w:bCs/>
          <w:sz w:val="24"/>
          <w:szCs w:val="24"/>
        </w:rPr>
        <w:t xml:space="preserve"> 44. </w:t>
      </w:r>
      <w:r w:rsidRPr="005A493B">
        <w:rPr>
          <w:rFonts w:ascii="Times New Roman" w:hAnsi="Times New Roman" w:cs="Times New Roman"/>
          <w:bCs/>
          <w:sz w:val="24"/>
          <w:szCs w:val="24"/>
        </w:rPr>
        <w:t>Финансовое управление 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учет осуществления Гарантом платежей за счет средств бюджета Златоустовского городского округа по выданным муниципальным гарантиям.</w:t>
      </w:r>
    </w:p>
    <w:p w:rsidR="005A493B" w:rsidRPr="005A493B" w:rsidRDefault="008B172A" w:rsidP="005A493B">
      <w:pPr>
        <w:spacing w:after="0" w:line="240" w:lineRule="auto"/>
        <w:ind w:left="357" w:right="-23"/>
        <w:jc w:val="both"/>
        <w:rPr>
          <w:rFonts w:ascii="Times New Roman" w:hAnsi="Times New Roman" w:cs="Times New Roman"/>
          <w:bCs/>
          <w:sz w:val="24"/>
          <w:szCs w:val="24"/>
        </w:rPr>
      </w:pPr>
      <w:r w:rsidRPr="005A493B">
        <w:rPr>
          <w:rFonts w:ascii="Times New Roman" w:hAnsi="Times New Roman" w:cs="Times New Roman"/>
          <w:bCs/>
          <w:sz w:val="24"/>
          <w:szCs w:val="24"/>
        </w:rPr>
        <w:t xml:space="preserve">Информация о долговых обязательствах по муниципальным гарантиям вносится </w:t>
      </w:r>
      <w:proofErr w:type="gramStart"/>
      <w:r w:rsidRPr="005A493B">
        <w:rPr>
          <w:rFonts w:ascii="Times New Roman" w:hAnsi="Times New Roman" w:cs="Times New Roman"/>
          <w:bCs/>
          <w:sz w:val="24"/>
          <w:szCs w:val="24"/>
        </w:rPr>
        <w:t>в</w:t>
      </w:r>
      <w:proofErr w:type="gramEnd"/>
      <w:r w:rsidRPr="005A493B">
        <w:rPr>
          <w:rFonts w:ascii="Times New Roman" w:hAnsi="Times New Roman" w:cs="Times New Roman"/>
          <w:bCs/>
          <w:sz w:val="24"/>
          <w:szCs w:val="24"/>
        </w:rPr>
        <w:t xml:space="preserve"> </w:t>
      </w:r>
    </w:p>
    <w:p w:rsidR="008B172A" w:rsidRPr="005A493B" w:rsidRDefault="008B172A" w:rsidP="005A493B">
      <w:pPr>
        <w:spacing w:after="0" w:line="240" w:lineRule="auto"/>
        <w:ind w:right="-23"/>
        <w:jc w:val="both"/>
        <w:rPr>
          <w:rFonts w:ascii="Times New Roman" w:hAnsi="Times New Roman" w:cs="Times New Roman"/>
          <w:bCs/>
          <w:sz w:val="24"/>
          <w:szCs w:val="24"/>
        </w:rPr>
      </w:pPr>
      <w:r w:rsidRPr="005A493B">
        <w:rPr>
          <w:rFonts w:ascii="Times New Roman" w:hAnsi="Times New Roman" w:cs="Times New Roman"/>
          <w:bCs/>
          <w:sz w:val="24"/>
          <w:szCs w:val="24"/>
        </w:rPr>
        <w:t>муниципальную долговую книгу в течение пяти рабочих дней с момента получения сведений о фактическом возникновении (увеличении) или прекращении (уменьшении) обязательств Принципала, обеспеченных муниципальной гарантии</w:t>
      </w:r>
      <w:proofErr w:type="gramStart"/>
      <w:r w:rsidRPr="005A493B">
        <w:rPr>
          <w:rFonts w:ascii="Times New Roman" w:hAnsi="Times New Roman" w:cs="Times New Roman"/>
          <w:bCs/>
          <w:sz w:val="24"/>
          <w:szCs w:val="24"/>
        </w:rPr>
        <w:t>.</w:t>
      </w:r>
      <w:r w:rsidR="00CA6D38" w:rsidRPr="005A493B">
        <w:rPr>
          <w:rFonts w:ascii="Times New Roman" w:hAnsi="Times New Roman" w:cs="Times New Roman"/>
          <w:bCs/>
          <w:sz w:val="24"/>
          <w:szCs w:val="24"/>
        </w:rPr>
        <w:t>».</w:t>
      </w:r>
      <w:proofErr w:type="gramEnd"/>
    </w:p>
    <w:p w:rsidR="00AE4517" w:rsidRPr="005A493B" w:rsidRDefault="00AE4517" w:rsidP="001B4A80">
      <w:pPr>
        <w:spacing w:after="0" w:line="240" w:lineRule="auto"/>
        <w:ind w:right="-23"/>
        <w:rPr>
          <w:rFonts w:ascii="Times New Roman" w:hAnsi="Times New Roman" w:cs="Times New Roman"/>
          <w:bCs/>
          <w:sz w:val="24"/>
          <w:szCs w:val="24"/>
        </w:rPr>
      </w:pPr>
    </w:p>
    <w:p w:rsidR="001B4A80" w:rsidRPr="005A493B" w:rsidRDefault="001B4A80" w:rsidP="001B4A80">
      <w:pPr>
        <w:spacing w:after="0" w:line="240" w:lineRule="auto"/>
        <w:ind w:right="-23"/>
        <w:jc w:val="center"/>
        <w:rPr>
          <w:rFonts w:ascii="Times New Roman" w:eastAsia="Times New Roman" w:hAnsi="Times New Roman" w:cs="Times New Roman"/>
          <w:sz w:val="24"/>
          <w:szCs w:val="24"/>
          <w:lang w:eastAsia="ar-SA"/>
        </w:rPr>
      </w:pPr>
    </w:p>
    <w:p w:rsidR="001B4A80" w:rsidRDefault="001B4A80" w:rsidP="004D6B74">
      <w:pPr>
        <w:spacing w:after="0" w:line="240" w:lineRule="auto"/>
        <w:jc w:val="center"/>
        <w:rPr>
          <w:rFonts w:ascii="Times New Roman" w:hAnsi="Times New Roman"/>
          <w:sz w:val="28"/>
          <w:szCs w:val="28"/>
        </w:rPr>
      </w:pPr>
    </w:p>
    <w:p w:rsidR="005A493B" w:rsidRPr="005A493B" w:rsidRDefault="005A493B" w:rsidP="005A493B">
      <w:pPr>
        <w:spacing w:after="0" w:line="240" w:lineRule="auto"/>
        <w:rPr>
          <w:rFonts w:ascii="Times New Roman" w:hAnsi="Times New Roman"/>
          <w:sz w:val="24"/>
          <w:szCs w:val="24"/>
        </w:rPr>
      </w:pPr>
      <w:r w:rsidRPr="005A493B">
        <w:rPr>
          <w:rFonts w:ascii="Times New Roman" w:hAnsi="Times New Roman"/>
          <w:sz w:val="24"/>
          <w:szCs w:val="24"/>
        </w:rPr>
        <w:t>Глава Златоустовского</w:t>
      </w:r>
      <w:r>
        <w:rPr>
          <w:rFonts w:ascii="Times New Roman" w:hAnsi="Times New Roman"/>
          <w:sz w:val="24"/>
          <w:szCs w:val="24"/>
        </w:rPr>
        <w:t xml:space="preserve"> </w:t>
      </w:r>
      <w:r w:rsidRPr="005A493B">
        <w:rPr>
          <w:rFonts w:ascii="Times New Roman" w:hAnsi="Times New Roman"/>
          <w:sz w:val="24"/>
          <w:szCs w:val="24"/>
        </w:rPr>
        <w:t>городского округа</w:t>
      </w:r>
      <w:r>
        <w:rPr>
          <w:rFonts w:ascii="Times New Roman" w:hAnsi="Times New Roman"/>
          <w:sz w:val="24"/>
          <w:szCs w:val="24"/>
        </w:rPr>
        <w:t xml:space="preserve">                                                        М.Б. </w:t>
      </w:r>
      <w:proofErr w:type="gramStart"/>
      <w:r>
        <w:rPr>
          <w:rFonts w:ascii="Times New Roman" w:hAnsi="Times New Roman"/>
          <w:sz w:val="24"/>
          <w:szCs w:val="24"/>
        </w:rPr>
        <w:t>Пекарский</w:t>
      </w:r>
      <w:proofErr w:type="gramEnd"/>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1B4A80" w:rsidRDefault="001B4A80" w:rsidP="004D6B74">
      <w:pPr>
        <w:spacing w:after="0" w:line="240" w:lineRule="auto"/>
        <w:jc w:val="center"/>
        <w:rPr>
          <w:rFonts w:ascii="Times New Roman" w:hAnsi="Times New Roman"/>
          <w:sz w:val="28"/>
          <w:szCs w:val="28"/>
        </w:rPr>
      </w:pPr>
    </w:p>
    <w:p w:rsidR="004D6B74" w:rsidRPr="002248AE" w:rsidRDefault="004D6B74" w:rsidP="004D6B74">
      <w:pPr>
        <w:spacing w:after="0" w:line="240" w:lineRule="auto"/>
        <w:jc w:val="center"/>
        <w:rPr>
          <w:rFonts w:ascii="Times New Roman" w:hAnsi="Times New Roman"/>
          <w:sz w:val="28"/>
          <w:szCs w:val="28"/>
        </w:rPr>
      </w:pPr>
      <w:r w:rsidRPr="002248AE">
        <w:rPr>
          <w:rFonts w:ascii="Times New Roman" w:hAnsi="Times New Roman"/>
          <w:sz w:val="28"/>
          <w:szCs w:val="28"/>
        </w:rPr>
        <w:t>Лист согласования</w:t>
      </w:r>
    </w:p>
    <w:p w:rsidR="004D6B74" w:rsidRDefault="004D6B74" w:rsidP="0045300D">
      <w:pPr>
        <w:spacing w:after="0" w:line="240" w:lineRule="auto"/>
        <w:jc w:val="center"/>
        <w:rPr>
          <w:rFonts w:ascii="Times New Roman" w:hAnsi="Times New Roman"/>
          <w:spacing w:val="-4"/>
          <w:sz w:val="28"/>
          <w:szCs w:val="28"/>
        </w:rPr>
      </w:pPr>
      <w:r>
        <w:rPr>
          <w:rFonts w:ascii="Times New Roman" w:hAnsi="Times New Roman"/>
          <w:sz w:val="28"/>
          <w:szCs w:val="28"/>
        </w:rPr>
        <w:t>к</w:t>
      </w:r>
      <w:r w:rsidRPr="002248AE">
        <w:rPr>
          <w:rFonts w:ascii="Times New Roman" w:hAnsi="Times New Roman"/>
          <w:sz w:val="28"/>
          <w:szCs w:val="28"/>
        </w:rPr>
        <w:t xml:space="preserve"> проекту решения Собрания депутатов Златоустовского городского округа «О внесении изменений в решение Собрания депутатов Златоустовского городского округа от </w:t>
      </w:r>
      <w:r>
        <w:rPr>
          <w:rFonts w:ascii="Times New Roman" w:hAnsi="Times New Roman"/>
          <w:sz w:val="28"/>
          <w:szCs w:val="28"/>
        </w:rPr>
        <w:t>12.03.2013</w:t>
      </w:r>
      <w:r w:rsidRPr="002248AE">
        <w:rPr>
          <w:rFonts w:ascii="Times New Roman" w:hAnsi="Times New Roman"/>
          <w:sz w:val="28"/>
          <w:szCs w:val="28"/>
        </w:rPr>
        <w:t xml:space="preserve"> г. № </w:t>
      </w:r>
      <w:r w:rsidR="0045300D">
        <w:rPr>
          <w:rFonts w:ascii="Times New Roman" w:hAnsi="Times New Roman"/>
          <w:sz w:val="28"/>
          <w:szCs w:val="28"/>
        </w:rPr>
        <w:t>6</w:t>
      </w:r>
      <w:r w:rsidRPr="002248AE">
        <w:rPr>
          <w:rFonts w:ascii="Times New Roman" w:hAnsi="Times New Roman"/>
          <w:sz w:val="28"/>
          <w:szCs w:val="28"/>
        </w:rPr>
        <w:t xml:space="preserve">-ЗГО </w:t>
      </w:r>
      <w:r w:rsidR="0045300D" w:rsidRPr="0045300D">
        <w:rPr>
          <w:rStyle w:val="af"/>
          <w:rFonts w:ascii="Times New Roman" w:hAnsi="Times New Roman" w:cs="Times New Roman"/>
          <w:b w:val="0"/>
          <w:bCs/>
          <w:sz w:val="28"/>
          <w:szCs w:val="28"/>
        </w:rPr>
        <w:t>«</w:t>
      </w:r>
      <w:r w:rsidR="0045300D" w:rsidRPr="0045300D">
        <w:rPr>
          <w:rFonts w:ascii="Times New Roman" w:hAnsi="Times New Roman" w:cs="Times New Roman"/>
          <w:sz w:val="28"/>
          <w:szCs w:val="28"/>
        </w:rPr>
        <w:t>Об утверждении Порядка предоставления муниципальных гарантий Златоустовского городского округа»</w:t>
      </w:r>
    </w:p>
    <w:p w:rsidR="004D6B74" w:rsidRDefault="004D6B74" w:rsidP="004D6B74">
      <w:pPr>
        <w:spacing w:after="0" w:line="240" w:lineRule="auto"/>
        <w:jc w:val="center"/>
        <w:rPr>
          <w:rFonts w:ascii="Times New Roman" w:hAnsi="Times New Roman"/>
          <w:spacing w:val="-4"/>
          <w:sz w:val="28"/>
          <w:szCs w:val="28"/>
        </w:rPr>
      </w:pPr>
    </w:p>
    <w:p w:rsidR="004D6B74" w:rsidRDefault="004D6B74" w:rsidP="004D6B74">
      <w:pPr>
        <w:spacing w:after="0" w:line="240" w:lineRule="auto"/>
        <w:jc w:val="center"/>
        <w:rPr>
          <w:rFonts w:ascii="Times New Roman" w:hAnsi="Times New Roman"/>
          <w:spacing w:val="-4"/>
          <w:sz w:val="28"/>
          <w:szCs w:val="28"/>
        </w:rPr>
      </w:pPr>
    </w:p>
    <w:p w:rsidR="004D6B74" w:rsidRDefault="004D6B74" w:rsidP="004D6B74">
      <w:pPr>
        <w:pStyle w:val="ad"/>
        <w:rPr>
          <w:rFonts w:ascii="Times New Roman" w:hAnsi="Times New Roman"/>
          <w:sz w:val="28"/>
          <w:szCs w:val="28"/>
        </w:rPr>
      </w:pPr>
      <w:r w:rsidRPr="00A7329C">
        <w:rPr>
          <w:rFonts w:ascii="Times New Roman" w:hAnsi="Times New Roman"/>
          <w:sz w:val="28"/>
          <w:szCs w:val="28"/>
        </w:rPr>
        <w:t>СОГЛАСОВАНО</w:t>
      </w:r>
      <w:r>
        <w:rPr>
          <w:rFonts w:ascii="Times New Roman" w:hAnsi="Times New Roman"/>
          <w:sz w:val="28"/>
          <w:szCs w:val="28"/>
        </w:rPr>
        <w:t>:</w:t>
      </w:r>
    </w:p>
    <w:p w:rsidR="004D6B74" w:rsidRDefault="004D6B74" w:rsidP="004D6B74">
      <w:pPr>
        <w:pStyle w:val="ad"/>
        <w:rPr>
          <w:rFonts w:ascii="Times New Roman" w:hAnsi="Times New Roman"/>
          <w:sz w:val="28"/>
          <w:szCs w:val="28"/>
        </w:rPr>
      </w:pPr>
    </w:p>
    <w:p w:rsidR="004D6B74" w:rsidRDefault="004D6B74" w:rsidP="004D6B74">
      <w:pPr>
        <w:pStyle w:val="ad"/>
        <w:rPr>
          <w:rFonts w:ascii="Times New Roman" w:hAnsi="Times New Roman"/>
          <w:sz w:val="28"/>
          <w:szCs w:val="28"/>
        </w:rPr>
      </w:pPr>
      <w:r>
        <w:rPr>
          <w:rFonts w:ascii="Times New Roman" w:hAnsi="Times New Roman"/>
          <w:sz w:val="28"/>
          <w:szCs w:val="28"/>
        </w:rPr>
        <w:t xml:space="preserve">Заместитель Главы </w:t>
      </w:r>
    </w:p>
    <w:p w:rsidR="004D6B74" w:rsidRDefault="004D6B74" w:rsidP="004D6B74">
      <w:pPr>
        <w:pStyle w:val="ad"/>
        <w:rPr>
          <w:rFonts w:ascii="Times New Roman" w:hAnsi="Times New Roman"/>
          <w:sz w:val="28"/>
          <w:szCs w:val="28"/>
        </w:rPr>
      </w:pPr>
      <w:r>
        <w:rPr>
          <w:rFonts w:ascii="Times New Roman" w:hAnsi="Times New Roman"/>
          <w:sz w:val="28"/>
          <w:szCs w:val="28"/>
        </w:rPr>
        <w:t>Златоустовского городского округа</w:t>
      </w:r>
    </w:p>
    <w:p w:rsidR="004D6B74" w:rsidRDefault="004D6B74" w:rsidP="004D6B74">
      <w:pPr>
        <w:pStyle w:val="ad"/>
        <w:rPr>
          <w:rFonts w:ascii="Times New Roman" w:hAnsi="Times New Roman"/>
          <w:sz w:val="28"/>
          <w:szCs w:val="28"/>
        </w:rPr>
      </w:pPr>
      <w:r>
        <w:rPr>
          <w:rFonts w:ascii="Times New Roman" w:hAnsi="Times New Roman"/>
          <w:sz w:val="28"/>
          <w:szCs w:val="28"/>
        </w:rPr>
        <w:t>по имуществу и финансам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В.Р. </w:t>
      </w:r>
      <w:proofErr w:type="spellStart"/>
      <w:r>
        <w:rPr>
          <w:rFonts w:ascii="Times New Roman" w:hAnsi="Times New Roman"/>
          <w:sz w:val="28"/>
          <w:szCs w:val="28"/>
        </w:rPr>
        <w:t>Жиганьшин</w:t>
      </w:r>
      <w:proofErr w:type="spellEnd"/>
    </w:p>
    <w:p w:rsidR="004D6B74" w:rsidRDefault="004D6B74" w:rsidP="004D6B74">
      <w:pPr>
        <w:pStyle w:val="ad"/>
        <w:rPr>
          <w:rFonts w:ascii="Times New Roman" w:hAnsi="Times New Roman"/>
          <w:sz w:val="28"/>
          <w:szCs w:val="28"/>
        </w:rPr>
      </w:pPr>
    </w:p>
    <w:p w:rsidR="004D6B74" w:rsidRDefault="004D6B74" w:rsidP="004D6B74">
      <w:pPr>
        <w:pStyle w:val="ad"/>
        <w:rPr>
          <w:rFonts w:ascii="Times New Roman" w:hAnsi="Times New Roman"/>
          <w:sz w:val="28"/>
          <w:szCs w:val="28"/>
        </w:rPr>
      </w:pPr>
    </w:p>
    <w:p w:rsidR="00A81E86" w:rsidRDefault="006C247C" w:rsidP="004D6B74">
      <w:pPr>
        <w:pStyle w:val="ad"/>
        <w:rPr>
          <w:rFonts w:ascii="Times New Roman" w:hAnsi="Times New Roman"/>
          <w:sz w:val="28"/>
          <w:szCs w:val="28"/>
        </w:rPr>
      </w:pPr>
      <w:r>
        <w:rPr>
          <w:rFonts w:ascii="Times New Roman" w:hAnsi="Times New Roman"/>
          <w:sz w:val="28"/>
          <w:szCs w:val="28"/>
        </w:rPr>
        <w:t>Р</w:t>
      </w:r>
      <w:r w:rsidR="004D6B74">
        <w:rPr>
          <w:rFonts w:ascii="Times New Roman" w:hAnsi="Times New Roman"/>
          <w:sz w:val="28"/>
          <w:szCs w:val="28"/>
        </w:rPr>
        <w:t>уководител</w:t>
      </w:r>
      <w:r>
        <w:rPr>
          <w:rFonts w:ascii="Times New Roman" w:hAnsi="Times New Roman"/>
          <w:sz w:val="28"/>
          <w:szCs w:val="28"/>
        </w:rPr>
        <w:t>ь</w:t>
      </w:r>
    </w:p>
    <w:p w:rsidR="004D6B74" w:rsidRDefault="004D6B74" w:rsidP="004D6B74">
      <w:pPr>
        <w:pStyle w:val="ad"/>
        <w:rPr>
          <w:rFonts w:ascii="Times New Roman" w:hAnsi="Times New Roman"/>
          <w:sz w:val="28"/>
          <w:szCs w:val="28"/>
        </w:rPr>
      </w:pPr>
      <w:r>
        <w:rPr>
          <w:rFonts w:ascii="Times New Roman" w:hAnsi="Times New Roman"/>
          <w:sz w:val="28"/>
          <w:szCs w:val="28"/>
        </w:rPr>
        <w:t>Финансового управления</w:t>
      </w:r>
    </w:p>
    <w:p w:rsidR="004D6B74" w:rsidRDefault="004D6B74" w:rsidP="004D6B74">
      <w:pPr>
        <w:pStyle w:val="ad"/>
        <w:rPr>
          <w:rFonts w:ascii="Times New Roman" w:hAnsi="Times New Roman"/>
          <w:sz w:val="28"/>
          <w:szCs w:val="28"/>
        </w:rPr>
      </w:pPr>
      <w:r>
        <w:rPr>
          <w:rFonts w:ascii="Times New Roman" w:hAnsi="Times New Roman"/>
          <w:sz w:val="28"/>
          <w:szCs w:val="28"/>
        </w:rPr>
        <w:t xml:space="preserve">Златоустовского городского округа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C247C">
        <w:rPr>
          <w:rFonts w:ascii="Times New Roman" w:hAnsi="Times New Roman"/>
          <w:sz w:val="28"/>
          <w:szCs w:val="28"/>
        </w:rPr>
        <w:t>Т.Н. Царькова</w:t>
      </w:r>
    </w:p>
    <w:p w:rsidR="004D6B74" w:rsidRDefault="004D6B74" w:rsidP="004D6B74">
      <w:pPr>
        <w:pStyle w:val="ad"/>
        <w:rPr>
          <w:rFonts w:ascii="Times New Roman" w:hAnsi="Times New Roman"/>
          <w:sz w:val="28"/>
          <w:szCs w:val="28"/>
        </w:rPr>
      </w:pPr>
    </w:p>
    <w:p w:rsidR="004D6B74" w:rsidRDefault="004D6B74" w:rsidP="004D6B74">
      <w:pPr>
        <w:pStyle w:val="ad"/>
        <w:rPr>
          <w:rFonts w:ascii="Times New Roman" w:hAnsi="Times New Roman"/>
          <w:sz w:val="28"/>
          <w:szCs w:val="28"/>
        </w:rPr>
      </w:pPr>
    </w:p>
    <w:p w:rsidR="004D6B74" w:rsidRDefault="004D6B74" w:rsidP="004D6B74">
      <w:pPr>
        <w:pStyle w:val="ad"/>
        <w:rPr>
          <w:rFonts w:ascii="Times New Roman" w:hAnsi="Times New Roman"/>
          <w:sz w:val="28"/>
          <w:szCs w:val="28"/>
        </w:rPr>
      </w:pPr>
      <w:r>
        <w:rPr>
          <w:rFonts w:ascii="Times New Roman" w:hAnsi="Times New Roman"/>
          <w:sz w:val="28"/>
          <w:szCs w:val="28"/>
        </w:rPr>
        <w:t>Начальник Правового управления</w:t>
      </w:r>
    </w:p>
    <w:p w:rsidR="004D6B74" w:rsidRDefault="004D6B74" w:rsidP="004D6B74">
      <w:pPr>
        <w:pStyle w:val="ad"/>
        <w:rPr>
          <w:rFonts w:ascii="Times New Roman" w:hAnsi="Times New Roman"/>
          <w:sz w:val="28"/>
          <w:szCs w:val="28"/>
        </w:rPr>
      </w:pPr>
      <w:r>
        <w:rPr>
          <w:rFonts w:ascii="Times New Roman" w:hAnsi="Times New Roman"/>
          <w:sz w:val="28"/>
          <w:szCs w:val="28"/>
        </w:rPr>
        <w:t xml:space="preserve">Администрации Златоустовского </w:t>
      </w:r>
    </w:p>
    <w:p w:rsidR="004D6B74" w:rsidRDefault="004D6B74" w:rsidP="004D6B74">
      <w:pPr>
        <w:pStyle w:val="ad"/>
        <w:rPr>
          <w:rFonts w:ascii="Times New Roman" w:hAnsi="Times New Roman"/>
          <w:sz w:val="28"/>
          <w:szCs w:val="28"/>
        </w:rPr>
      </w:pPr>
      <w:r>
        <w:rPr>
          <w:rFonts w:ascii="Times New Roman" w:hAnsi="Times New Roman"/>
          <w:sz w:val="28"/>
          <w:szCs w:val="28"/>
        </w:rPr>
        <w:t xml:space="preserve">городского округа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М.А. Балыков</w:t>
      </w:r>
    </w:p>
    <w:p w:rsidR="004D6B74" w:rsidRDefault="004D6B74" w:rsidP="004D6B74">
      <w:pPr>
        <w:pStyle w:val="ad"/>
        <w:rPr>
          <w:rFonts w:ascii="Times New Roman" w:hAnsi="Times New Roman"/>
          <w:sz w:val="28"/>
          <w:szCs w:val="28"/>
        </w:rPr>
      </w:pPr>
    </w:p>
    <w:p w:rsidR="004D6B74" w:rsidRDefault="004D6B74" w:rsidP="004D6B74">
      <w:pPr>
        <w:pStyle w:val="ad"/>
        <w:rPr>
          <w:rFonts w:ascii="Times New Roman" w:hAnsi="Times New Roman"/>
        </w:rPr>
      </w:pPr>
    </w:p>
    <w:p w:rsidR="004D6B74" w:rsidRDefault="004D6B74" w:rsidP="004D6B74">
      <w:pPr>
        <w:pStyle w:val="ad"/>
        <w:rPr>
          <w:rFonts w:ascii="Times New Roman" w:hAnsi="Times New Roman"/>
        </w:rPr>
      </w:pPr>
    </w:p>
    <w:p w:rsidR="004D6B74" w:rsidRDefault="004D6B74" w:rsidP="004D6B74">
      <w:pPr>
        <w:pStyle w:val="ad"/>
        <w:rPr>
          <w:rFonts w:ascii="Times New Roman" w:hAnsi="Times New Roman"/>
        </w:rPr>
      </w:pPr>
    </w:p>
    <w:p w:rsidR="004D6B74" w:rsidRDefault="004D6B74" w:rsidP="004D6B74">
      <w:pPr>
        <w:pStyle w:val="ad"/>
        <w:rPr>
          <w:rFonts w:ascii="Times New Roman" w:hAnsi="Times New Roman"/>
        </w:rPr>
      </w:pPr>
    </w:p>
    <w:p w:rsidR="004D6B74" w:rsidRDefault="004D6B74" w:rsidP="004D6B74">
      <w:pPr>
        <w:pStyle w:val="ad"/>
        <w:rPr>
          <w:rFonts w:ascii="Times New Roman" w:hAnsi="Times New Roman"/>
        </w:rPr>
      </w:pPr>
    </w:p>
    <w:p w:rsidR="008F6446" w:rsidRPr="006E63CB" w:rsidRDefault="008F6446" w:rsidP="008F6446">
      <w:pPr>
        <w:pStyle w:val="12pt"/>
        <w:rPr>
          <w:i w:val="0"/>
        </w:rPr>
      </w:pPr>
    </w:p>
    <w:p w:rsidR="008F6446" w:rsidRPr="006E63CB" w:rsidRDefault="008F6446" w:rsidP="008F6446">
      <w:pPr>
        <w:pStyle w:val="12pt"/>
        <w:rPr>
          <w:i w:val="0"/>
        </w:rPr>
      </w:pPr>
    </w:p>
    <w:p w:rsidR="008F6446" w:rsidRPr="006E63CB" w:rsidRDefault="008F6446" w:rsidP="008F6446">
      <w:pPr>
        <w:pStyle w:val="fn2r"/>
        <w:spacing w:before="0" w:beforeAutospacing="0" w:after="0" w:afterAutospacing="0"/>
        <w:jc w:val="both"/>
      </w:pPr>
    </w:p>
    <w:p w:rsidR="008F6446" w:rsidRPr="006E63CB" w:rsidRDefault="008F6446" w:rsidP="008F6446">
      <w:pPr>
        <w:pStyle w:val="fn2r"/>
        <w:spacing w:before="0" w:beforeAutospacing="0" w:after="0" w:afterAutospacing="0"/>
        <w:jc w:val="both"/>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8F6446" w:rsidRPr="006E63CB" w:rsidRDefault="008F6446" w:rsidP="008F6446">
      <w:pPr>
        <w:pStyle w:val="1"/>
        <w:ind w:firstLine="0"/>
        <w:jc w:val="right"/>
        <w:rPr>
          <w:szCs w:val="24"/>
        </w:rPr>
      </w:pPr>
    </w:p>
    <w:p w:rsidR="0045300D" w:rsidRDefault="0045300D" w:rsidP="0045300D">
      <w:pPr>
        <w:pStyle w:val="ad"/>
        <w:rPr>
          <w:rFonts w:ascii="Times New Roman" w:hAnsi="Times New Roman"/>
        </w:rPr>
      </w:pPr>
      <w:r w:rsidRPr="000C747C">
        <w:rPr>
          <w:rFonts w:ascii="Times New Roman" w:hAnsi="Times New Roman"/>
        </w:rPr>
        <w:t>Рассылка: прок</w:t>
      </w:r>
      <w:proofErr w:type="gramStart"/>
      <w:r w:rsidRPr="000C747C">
        <w:rPr>
          <w:rFonts w:ascii="Times New Roman" w:hAnsi="Times New Roman"/>
        </w:rPr>
        <w:t xml:space="preserve">., </w:t>
      </w:r>
      <w:proofErr w:type="gramEnd"/>
      <w:r w:rsidR="001D51F0">
        <w:rPr>
          <w:rFonts w:ascii="Times New Roman" w:hAnsi="Times New Roman"/>
        </w:rPr>
        <w:t>Правовое управление</w:t>
      </w:r>
      <w:r w:rsidRPr="000C747C">
        <w:rPr>
          <w:rFonts w:ascii="Times New Roman" w:hAnsi="Times New Roman"/>
        </w:rPr>
        <w:t xml:space="preserve">, </w:t>
      </w:r>
      <w:r>
        <w:rPr>
          <w:rFonts w:ascii="Times New Roman" w:hAnsi="Times New Roman"/>
        </w:rPr>
        <w:t>ФУ.</w:t>
      </w:r>
    </w:p>
    <w:p w:rsidR="0045300D" w:rsidRDefault="0045300D" w:rsidP="0045300D">
      <w:pPr>
        <w:pStyle w:val="ad"/>
        <w:rPr>
          <w:rFonts w:ascii="Times New Roman" w:hAnsi="Times New Roman"/>
        </w:rPr>
      </w:pPr>
    </w:p>
    <w:p w:rsidR="008F6446" w:rsidRPr="006C26BF" w:rsidRDefault="008F6446" w:rsidP="008F6446">
      <w:pPr>
        <w:spacing w:after="0" w:line="240" w:lineRule="auto"/>
        <w:rPr>
          <w:rFonts w:ascii="Times New Roman" w:hAnsi="Times New Roman" w:cs="Times New Roman"/>
          <w:color w:val="000000"/>
          <w:sz w:val="20"/>
          <w:szCs w:val="20"/>
        </w:rPr>
      </w:pPr>
      <w:r w:rsidRPr="006C26BF">
        <w:rPr>
          <w:rFonts w:ascii="Times New Roman" w:hAnsi="Times New Roman" w:cs="Times New Roman"/>
          <w:color w:val="000000"/>
          <w:sz w:val="20"/>
          <w:szCs w:val="20"/>
        </w:rPr>
        <w:t>Исполнитель: Финансовое управление Златоустовского городского округа</w:t>
      </w:r>
    </w:p>
    <w:p w:rsidR="008F6446" w:rsidRPr="006C26BF" w:rsidRDefault="001D51F0" w:rsidP="008F6446">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Федорова Татьяна Николаевна</w:t>
      </w:r>
    </w:p>
    <w:p w:rsidR="003C7C55" w:rsidRDefault="008F6446" w:rsidP="008F6446">
      <w:pPr>
        <w:spacing w:after="0" w:line="240" w:lineRule="auto"/>
      </w:pPr>
      <w:r w:rsidRPr="006C26BF">
        <w:rPr>
          <w:rFonts w:ascii="Times New Roman" w:hAnsi="Times New Roman" w:cs="Times New Roman"/>
          <w:color w:val="000000"/>
          <w:sz w:val="20"/>
          <w:szCs w:val="20"/>
        </w:rPr>
        <w:t xml:space="preserve">тел. </w:t>
      </w:r>
      <w:r w:rsidR="001D51F0">
        <w:rPr>
          <w:rFonts w:ascii="Times New Roman" w:hAnsi="Times New Roman" w:cs="Times New Roman"/>
          <w:color w:val="000000"/>
          <w:sz w:val="20"/>
          <w:szCs w:val="20"/>
        </w:rPr>
        <w:t>620560</w:t>
      </w:r>
    </w:p>
    <w:sectPr w:rsidR="003C7C55" w:rsidSect="005A493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9B5" w:rsidRDefault="000329B5" w:rsidP="00ED544A">
      <w:pPr>
        <w:spacing w:after="0" w:line="240" w:lineRule="auto"/>
      </w:pPr>
      <w:r>
        <w:separator/>
      </w:r>
    </w:p>
  </w:endnote>
  <w:endnote w:type="continuationSeparator" w:id="1">
    <w:p w:rsidR="000329B5" w:rsidRDefault="000329B5" w:rsidP="00ED54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B5" w:rsidRDefault="000329B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B5" w:rsidRDefault="000329B5">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B5" w:rsidRDefault="000329B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9B5" w:rsidRDefault="000329B5" w:rsidP="00ED544A">
      <w:pPr>
        <w:spacing w:after="0" w:line="240" w:lineRule="auto"/>
      </w:pPr>
      <w:r>
        <w:separator/>
      </w:r>
    </w:p>
  </w:footnote>
  <w:footnote w:type="continuationSeparator" w:id="1">
    <w:p w:rsidR="000329B5" w:rsidRDefault="000329B5" w:rsidP="00ED54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B5" w:rsidRDefault="000329B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B5" w:rsidRPr="00741698" w:rsidRDefault="000329B5" w:rsidP="00ED4B3B">
    <w:pPr>
      <w:pStyle w:val="a8"/>
      <w:tabs>
        <w:tab w:val="clear" w:pos="4677"/>
        <w:tab w:val="clear" w:pos="9355"/>
        <w:tab w:val="left" w:pos="7485"/>
      </w:tabs>
      <w:jc w:val="right"/>
      <w:rPr>
        <w:rFonts w:ascii="Times New Roman" w:hAnsi="Times New Roman" w:cs="Times New Roman"/>
        <w:b/>
        <w:sz w:val="24"/>
        <w:szCs w:val="24"/>
      </w:rPr>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9B5" w:rsidRDefault="000329B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E528A"/>
    <w:multiLevelType w:val="hybridMultilevel"/>
    <w:tmpl w:val="BA68C86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35F219A"/>
    <w:multiLevelType w:val="hybridMultilevel"/>
    <w:tmpl w:val="1BE20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571562"/>
    <w:multiLevelType w:val="hybridMultilevel"/>
    <w:tmpl w:val="3518672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F6446"/>
    <w:rsid w:val="00001A75"/>
    <w:rsid w:val="000329B5"/>
    <w:rsid w:val="000330F4"/>
    <w:rsid w:val="000833CB"/>
    <w:rsid w:val="000F2BC6"/>
    <w:rsid w:val="001B4A80"/>
    <w:rsid w:val="001D51F0"/>
    <w:rsid w:val="003C7C55"/>
    <w:rsid w:val="0045300D"/>
    <w:rsid w:val="004B0B33"/>
    <w:rsid w:val="004D6B74"/>
    <w:rsid w:val="0054229F"/>
    <w:rsid w:val="005A493B"/>
    <w:rsid w:val="006165D8"/>
    <w:rsid w:val="006C247C"/>
    <w:rsid w:val="007C2E84"/>
    <w:rsid w:val="008453DB"/>
    <w:rsid w:val="00867AC2"/>
    <w:rsid w:val="008B172A"/>
    <w:rsid w:val="008F6446"/>
    <w:rsid w:val="00A329B1"/>
    <w:rsid w:val="00A81E86"/>
    <w:rsid w:val="00AB638A"/>
    <w:rsid w:val="00AD0932"/>
    <w:rsid w:val="00AE4517"/>
    <w:rsid w:val="00C24514"/>
    <w:rsid w:val="00CA6D38"/>
    <w:rsid w:val="00D4678B"/>
    <w:rsid w:val="00D547EC"/>
    <w:rsid w:val="00E544ED"/>
    <w:rsid w:val="00ED4B3B"/>
    <w:rsid w:val="00ED544A"/>
    <w:rsid w:val="00FA30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4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8F6446"/>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uiPriority w:val="10"/>
    <w:rsid w:val="008F6446"/>
    <w:rPr>
      <w:rFonts w:ascii="Times New Roman" w:eastAsia="Times New Roman" w:hAnsi="Times New Roman" w:cs="Times New Roman"/>
      <w:sz w:val="24"/>
      <w:szCs w:val="20"/>
    </w:rPr>
  </w:style>
  <w:style w:type="paragraph" w:customStyle="1" w:styleId="fn2r">
    <w:name w:val="fn2r"/>
    <w:basedOn w:val="a"/>
    <w:rsid w:val="008F64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Стиль1"/>
    <w:basedOn w:val="a5"/>
    <w:rsid w:val="008F6446"/>
    <w:pPr>
      <w:ind w:firstLine="709"/>
      <w:jc w:val="both"/>
    </w:pPr>
    <w:rPr>
      <w:rFonts w:ascii="Times New Roman" w:eastAsia="Times New Roman" w:hAnsi="Times New Roman" w:cs="Times New Roman"/>
      <w:sz w:val="24"/>
      <w:szCs w:val="20"/>
    </w:rPr>
  </w:style>
  <w:style w:type="paragraph" w:customStyle="1" w:styleId="a6">
    <w:name w:val="Прижатый влево"/>
    <w:basedOn w:val="a"/>
    <w:next w:val="a"/>
    <w:uiPriority w:val="99"/>
    <w:rsid w:val="008F6446"/>
    <w:pPr>
      <w:widowControl w:val="0"/>
      <w:autoSpaceDE w:val="0"/>
      <w:autoSpaceDN w:val="0"/>
      <w:adjustRightInd w:val="0"/>
      <w:spacing w:after="0" w:line="240" w:lineRule="auto"/>
    </w:pPr>
    <w:rPr>
      <w:rFonts w:ascii="Arial" w:eastAsia="Times New Roman" w:hAnsi="Arial" w:cs="Arial"/>
      <w:sz w:val="24"/>
      <w:szCs w:val="24"/>
    </w:rPr>
  </w:style>
  <w:style w:type="paragraph" w:styleId="a7">
    <w:name w:val="List Paragraph"/>
    <w:basedOn w:val="a"/>
    <w:uiPriority w:val="34"/>
    <w:qFormat/>
    <w:rsid w:val="008F6446"/>
    <w:pPr>
      <w:widowControl w:val="0"/>
      <w:autoSpaceDE w:val="0"/>
      <w:autoSpaceDN w:val="0"/>
      <w:adjustRightInd w:val="0"/>
      <w:spacing w:after="0" w:line="240" w:lineRule="auto"/>
      <w:ind w:left="708"/>
    </w:pPr>
    <w:rPr>
      <w:rFonts w:ascii="Arial" w:eastAsia="Times New Roman" w:hAnsi="Arial" w:cs="Arial"/>
      <w:sz w:val="26"/>
      <w:szCs w:val="26"/>
    </w:rPr>
  </w:style>
  <w:style w:type="paragraph" w:customStyle="1" w:styleId="12pt">
    <w:name w:val="Обычный + 12 pt"/>
    <w:basedOn w:val="a"/>
    <w:rsid w:val="008F6446"/>
    <w:pPr>
      <w:spacing w:after="0" w:line="240" w:lineRule="auto"/>
    </w:pPr>
    <w:rPr>
      <w:rFonts w:ascii="Times New Roman" w:eastAsia="Times New Roman" w:hAnsi="Times New Roman" w:cs="Times New Roman"/>
      <w:i/>
      <w:iCs/>
      <w:sz w:val="24"/>
      <w:szCs w:val="24"/>
    </w:rPr>
  </w:style>
  <w:style w:type="paragraph" w:styleId="a8">
    <w:name w:val="header"/>
    <w:basedOn w:val="a"/>
    <w:link w:val="a9"/>
    <w:uiPriority w:val="99"/>
    <w:unhideWhenUsed/>
    <w:rsid w:val="008F64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6446"/>
  </w:style>
  <w:style w:type="paragraph" w:styleId="aa">
    <w:name w:val="footer"/>
    <w:basedOn w:val="a"/>
    <w:link w:val="ab"/>
    <w:uiPriority w:val="99"/>
    <w:semiHidden/>
    <w:unhideWhenUsed/>
    <w:rsid w:val="008F644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F6446"/>
  </w:style>
  <w:style w:type="paragraph" w:styleId="a5">
    <w:name w:val="Plain Text"/>
    <w:basedOn w:val="a"/>
    <w:link w:val="ac"/>
    <w:uiPriority w:val="99"/>
    <w:semiHidden/>
    <w:unhideWhenUsed/>
    <w:rsid w:val="008F6446"/>
    <w:pPr>
      <w:spacing w:after="0" w:line="240" w:lineRule="auto"/>
    </w:pPr>
    <w:rPr>
      <w:rFonts w:ascii="Consolas" w:hAnsi="Consolas" w:cs="Consolas"/>
      <w:sz w:val="21"/>
      <w:szCs w:val="21"/>
    </w:rPr>
  </w:style>
  <w:style w:type="character" w:customStyle="1" w:styleId="ac">
    <w:name w:val="Текст Знак"/>
    <w:basedOn w:val="a0"/>
    <w:link w:val="a5"/>
    <w:uiPriority w:val="99"/>
    <w:semiHidden/>
    <w:rsid w:val="008F6446"/>
    <w:rPr>
      <w:rFonts w:ascii="Consolas" w:hAnsi="Consolas" w:cs="Consolas"/>
      <w:sz w:val="21"/>
      <w:szCs w:val="21"/>
    </w:rPr>
  </w:style>
  <w:style w:type="paragraph" w:styleId="ad">
    <w:name w:val="No Spacing"/>
    <w:uiPriority w:val="1"/>
    <w:qFormat/>
    <w:rsid w:val="004D6B74"/>
    <w:pPr>
      <w:spacing w:after="0" w:line="240" w:lineRule="auto"/>
    </w:pPr>
    <w:rPr>
      <w:rFonts w:ascii="Calibri" w:eastAsia="Times New Roman" w:hAnsi="Calibri" w:cs="Times New Roman"/>
    </w:rPr>
  </w:style>
  <w:style w:type="character" w:customStyle="1" w:styleId="ae">
    <w:name w:val="Гипертекстовая ссылка"/>
    <w:basedOn w:val="a0"/>
    <w:uiPriority w:val="99"/>
    <w:rsid w:val="004D6B74"/>
    <w:rPr>
      <w:color w:val="106BBE"/>
    </w:rPr>
  </w:style>
  <w:style w:type="character" w:customStyle="1" w:styleId="af">
    <w:name w:val="Цветовое выделение"/>
    <w:uiPriority w:val="99"/>
    <w:rsid w:val="004D6B74"/>
    <w:rPr>
      <w:b/>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4</Pages>
  <Words>639</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 ЗГО</Company>
  <LinksUpToDate>false</LinksUpToDate>
  <CharactersWithSpaces>4279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shevchenko</dc:creator>
  <cp:keywords/>
  <dc:description/>
  <cp:lastModifiedBy>sdznti</cp:lastModifiedBy>
  <cp:revision>14</cp:revision>
  <cp:lastPrinted>2022-11-24T11:22:00Z</cp:lastPrinted>
  <dcterms:created xsi:type="dcterms:W3CDTF">2020-09-25T11:39:00Z</dcterms:created>
  <dcterms:modified xsi:type="dcterms:W3CDTF">2022-12-06T09:54:00Z</dcterms:modified>
</cp:coreProperties>
</file>